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9A5" w:rsidRDefault="004F79A5" w:rsidP="009808F4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0705C">
        <w:rPr>
          <w:rFonts w:ascii="Times New Roman" w:hAnsi="Times New Roman" w:cs="Times New Roman"/>
          <w:b/>
          <w:sz w:val="26"/>
          <w:szCs w:val="26"/>
          <w:lang w:eastAsia="ru-RU"/>
        </w:rPr>
        <w:t>УВАЖАЕМЫЕ ВЛАДЕЛЬЦЫ МАЛЫХ СРЕДСТВ РАЗМЕЩЕНИЯ!</w:t>
      </w:r>
    </w:p>
    <w:p w:rsidR="0040705C" w:rsidRPr="0040705C" w:rsidRDefault="0040705C" w:rsidP="009808F4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4F79A5" w:rsidRPr="009808F4" w:rsidRDefault="004F79A5" w:rsidP="00E07702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sz w:val="26"/>
          <w:szCs w:val="26"/>
          <w:lang w:eastAsia="ru-RU"/>
        </w:rPr>
      </w:pPr>
      <w:r w:rsidRPr="009808F4">
        <w:rPr>
          <w:rFonts w:ascii="Times New Roman" w:hAnsi="Times New Roman" w:cs="Times New Roman"/>
          <w:sz w:val="26"/>
          <w:szCs w:val="26"/>
          <w:lang w:eastAsia="ru-RU"/>
        </w:rPr>
        <w:t>При подготовке к сезону 2015 года важно не только</w:t>
      </w:r>
      <w:r w:rsidR="0040705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808F4">
        <w:rPr>
          <w:rFonts w:ascii="Times New Roman" w:hAnsi="Times New Roman" w:cs="Times New Roman"/>
          <w:sz w:val="26"/>
          <w:szCs w:val="26"/>
          <w:lang w:eastAsia="ru-RU"/>
        </w:rPr>
        <w:t>подготовить номерной фонд к заселению, провести благоустройств</w:t>
      </w:r>
      <w:r>
        <w:rPr>
          <w:rFonts w:ascii="Times New Roman" w:hAnsi="Times New Roman" w:cs="Times New Roman"/>
          <w:sz w:val="26"/>
          <w:szCs w:val="26"/>
          <w:lang w:eastAsia="ru-RU"/>
        </w:rPr>
        <w:t>о</w:t>
      </w:r>
      <w:r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 территории, но и уделить особое внимание  выбору подходящего и удобного </w:t>
      </w:r>
      <w:r w:rsidRPr="009808F4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режима налогообложения</w:t>
      </w:r>
      <w:r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 в текущем году.</w:t>
      </w:r>
    </w:p>
    <w:p w:rsidR="0040705C" w:rsidRDefault="004F79A5" w:rsidP="00E07702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Перечень специальных </w:t>
      </w:r>
      <w:bookmarkStart w:id="0" w:name="_GoBack"/>
      <w:bookmarkEnd w:id="0"/>
      <w:r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налоговых режимов, широко применявшихся малыми средствами размещения ранее (ЕНВД, УСН), в 2013 году пополнен специальным налоговым режимом </w:t>
      </w:r>
      <w:r w:rsidRPr="009808F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“Патентная система налогообложения”</w:t>
      </w:r>
      <w:r w:rsidR="0040705C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4F79A5" w:rsidRPr="009808F4" w:rsidRDefault="004F79A5" w:rsidP="00FC0135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sz w:val="26"/>
          <w:szCs w:val="26"/>
          <w:lang w:eastAsia="ru-RU"/>
        </w:rPr>
      </w:pPr>
      <w:r w:rsidRPr="009808F4">
        <w:rPr>
          <w:rFonts w:ascii="Times New Roman" w:hAnsi="Times New Roman" w:cs="Times New Roman"/>
          <w:sz w:val="26"/>
          <w:szCs w:val="26"/>
          <w:lang w:eastAsia="ru-RU"/>
        </w:rPr>
        <w:t>Патент применяется к виду деятельности «Сдача в наем собственного жилого недвижимого имущества» и может быть использован совместно с другими режимами налогообложения при наличии других видов деятельности.</w:t>
      </w:r>
    </w:p>
    <w:p w:rsidR="004F79A5" w:rsidRPr="009808F4" w:rsidRDefault="004F79A5" w:rsidP="009808F4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F79A5" w:rsidRPr="0040705C" w:rsidRDefault="004F79A5" w:rsidP="009808F4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0705C">
        <w:rPr>
          <w:rFonts w:ascii="Times New Roman" w:hAnsi="Times New Roman" w:cs="Times New Roman"/>
          <w:b/>
          <w:sz w:val="26"/>
          <w:szCs w:val="26"/>
          <w:lang w:eastAsia="ru-RU"/>
        </w:rPr>
        <w:t>КТО ИМЕЕТ ПРАВО НА ПОЛУЧЕНИЕ ПАТЕНТА?</w:t>
      </w:r>
    </w:p>
    <w:p w:rsidR="004F79A5" w:rsidRPr="009808F4" w:rsidRDefault="004F79A5" w:rsidP="009808F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Право на получение такого патента имеют </w:t>
      </w:r>
      <w:r w:rsidRPr="009808F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индивидуальные предприниматели</w:t>
      </w:r>
      <w:r w:rsidRPr="009808F4">
        <w:rPr>
          <w:rFonts w:ascii="Times New Roman" w:hAnsi="Times New Roman" w:cs="Times New Roman"/>
          <w:sz w:val="26"/>
          <w:szCs w:val="26"/>
          <w:lang w:eastAsia="ru-RU"/>
        </w:rPr>
        <w:t>, осуществляющие деятельность по сдаче в наем собственного жилого недвижимого имущества. В случае</w:t>
      </w:r>
      <w:proofErr w:type="gramStart"/>
      <w:r w:rsidRPr="009808F4">
        <w:rPr>
          <w:rFonts w:ascii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 если индивидуальный предприниматель состоит на учете в налоговом органе по месту жительства в другом регионе, то ему достаточно подать заявление на выдачу патента по месту осуществления деятельности.</w:t>
      </w:r>
    </w:p>
    <w:p w:rsidR="004F79A5" w:rsidRPr="009808F4" w:rsidRDefault="004F79A5" w:rsidP="009808F4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6"/>
          <w:szCs w:val="26"/>
          <w:lang w:eastAsia="ru-RU"/>
        </w:rPr>
      </w:pPr>
      <w:r w:rsidRPr="009808F4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Пример:</w:t>
      </w:r>
    </w:p>
    <w:p w:rsidR="004F79A5" w:rsidRPr="009808F4" w:rsidRDefault="004F79A5" w:rsidP="009808F4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sz w:val="26"/>
          <w:szCs w:val="26"/>
          <w:lang w:eastAsia="ru-RU"/>
        </w:rPr>
      </w:pPr>
      <w:r w:rsidRPr="009808F4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Предприниматель зарегистрирован в </w:t>
      </w:r>
      <w:r w:rsidR="0040705C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Москве</w:t>
      </w:r>
      <w:r w:rsidRPr="009808F4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, а средство размещения находится на территории муниципального образования </w:t>
      </w:r>
      <w:proofErr w:type="spellStart"/>
      <w:r w:rsidR="0040705C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Ейский</w:t>
      </w:r>
      <w:proofErr w:type="spellEnd"/>
      <w:r w:rsidR="0040705C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 район</w:t>
      </w:r>
      <w:r w:rsidRPr="009808F4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. Для выдачи патента ему нужно обратиться в </w:t>
      </w:r>
      <w:r w:rsidR="0040705C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М</w:t>
      </w:r>
      <w:r w:rsidRPr="009808F4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ИФНС России </w:t>
      </w:r>
      <w:r w:rsidR="0040705C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№ 2 Краснодарскому краю по адресу – г. Ейск, ул. </w:t>
      </w:r>
      <w:proofErr w:type="gramStart"/>
      <w:r w:rsidR="0040705C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Красная</w:t>
      </w:r>
      <w:proofErr w:type="gramEnd"/>
      <w:r w:rsidR="0040705C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, 59/5</w:t>
      </w:r>
      <w:r w:rsidRPr="009808F4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.</w:t>
      </w:r>
    </w:p>
    <w:p w:rsidR="004F79A5" w:rsidRPr="009808F4" w:rsidRDefault="004F79A5" w:rsidP="00FC0135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F79A5" w:rsidRPr="0040705C" w:rsidRDefault="004F79A5" w:rsidP="00FC0135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0705C">
        <w:rPr>
          <w:rFonts w:ascii="Times New Roman" w:hAnsi="Times New Roman" w:cs="Times New Roman"/>
          <w:b/>
          <w:sz w:val="26"/>
          <w:szCs w:val="26"/>
          <w:lang w:eastAsia="ru-RU"/>
        </w:rPr>
        <w:t>КАК ПОЛУЧИТЬ ПАТЕНТ?</w:t>
      </w:r>
    </w:p>
    <w:p w:rsidR="004F79A5" w:rsidRPr="009808F4" w:rsidRDefault="004F79A5" w:rsidP="008873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08F4">
        <w:rPr>
          <w:rFonts w:ascii="Times New Roman" w:hAnsi="Times New Roman" w:cs="Times New Roman"/>
          <w:sz w:val="26"/>
          <w:szCs w:val="26"/>
          <w:lang w:eastAsia="ru-RU"/>
        </w:rPr>
        <w:t>Заявление на получение патента подается индивидуальным предпринимателем в И</w:t>
      </w:r>
      <w:r w:rsidR="0040705C">
        <w:rPr>
          <w:rFonts w:ascii="Times New Roman" w:hAnsi="Times New Roman" w:cs="Times New Roman"/>
          <w:sz w:val="26"/>
          <w:szCs w:val="26"/>
          <w:lang w:eastAsia="ru-RU"/>
        </w:rPr>
        <w:t>нспекцию</w:t>
      </w:r>
      <w:r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 не позднее чем </w:t>
      </w:r>
      <w:r w:rsidRPr="009808F4">
        <w:rPr>
          <w:rFonts w:ascii="Times New Roman" w:hAnsi="Times New Roman" w:cs="Times New Roman"/>
          <w:sz w:val="26"/>
          <w:szCs w:val="26"/>
          <w:u w:val="single"/>
          <w:lang w:eastAsia="ru-RU"/>
        </w:rPr>
        <w:t>за 10 дней</w:t>
      </w:r>
      <w:r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 до начала применения патентной системы налогообложения, то есть до начала осуществления деятельности.</w:t>
      </w:r>
    </w:p>
    <w:p w:rsidR="004F79A5" w:rsidRPr="009808F4" w:rsidRDefault="004F79A5" w:rsidP="008873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F79A5" w:rsidRPr="0040705C" w:rsidRDefault="004F79A5" w:rsidP="0088736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0705C">
        <w:rPr>
          <w:rFonts w:ascii="Times New Roman" w:hAnsi="Times New Roman" w:cs="Times New Roman"/>
          <w:b/>
          <w:sz w:val="26"/>
          <w:szCs w:val="26"/>
          <w:lang w:eastAsia="ru-RU"/>
        </w:rPr>
        <w:t>НА КАКОЙ СРОК МОЖНО ПОЛУЧИТЬ ПАТЕНТ?</w:t>
      </w:r>
    </w:p>
    <w:p w:rsidR="004F79A5" w:rsidRPr="009808F4" w:rsidRDefault="004F79A5" w:rsidP="00FC0135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sz w:val="26"/>
          <w:szCs w:val="26"/>
          <w:lang w:eastAsia="ru-RU"/>
        </w:rPr>
      </w:pPr>
      <w:r w:rsidRPr="009808F4">
        <w:rPr>
          <w:rFonts w:ascii="Times New Roman" w:hAnsi="Times New Roman" w:cs="Times New Roman"/>
          <w:sz w:val="26"/>
          <w:szCs w:val="26"/>
          <w:lang w:eastAsia="ru-RU"/>
        </w:rPr>
        <w:t>По выбору индивидуального предпринимателя патент можно получить на срок от 1 до 12 месяцев, но только на текущий календарный год.</w:t>
      </w:r>
    </w:p>
    <w:p w:rsidR="004F79A5" w:rsidRPr="009808F4" w:rsidRDefault="004F79A5" w:rsidP="00FC0135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F79A5" w:rsidRPr="0040705C" w:rsidRDefault="004F79A5" w:rsidP="009859BD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0705C">
        <w:rPr>
          <w:rFonts w:ascii="Times New Roman" w:hAnsi="Times New Roman" w:cs="Times New Roman"/>
          <w:b/>
          <w:sz w:val="26"/>
          <w:szCs w:val="26"/>
          <w:lang w:eastAsia="ru-RU"/>
        </w:rPr>
        <w:t>КАК УЗНАТЬ СТОИМОСТЬ ПАТЕНТА?</w:t>
      </w:r>
    </w:p>
    <w:p w:rsidR="004F79A5" w:rsidRPr="009808F4" w:rsidRDefault="004F79A5" w:rsidP="009859BD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sz w:val="26"/>
          <w:szCs w:val="26"/>
          <w:lang w:eastAsia="ru-RU"/>
        </w:rPr>
      </w:pPr>
      <w:r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Для расчета стоимости патента предприниматель должен определить общую площадь </w:t>
      </w:r>
      <w:r w:rsidRPr="009808F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жилых</w:t>
      </w:r>
      <w:r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 помещений, сдаваемых внаем. После этого необходимо рассчитать предельную доходность (ПД) от сдачи в наем в год, и полученную величину умножить на ставку налога 6%:</w:t>
      </w:r>
    </w:p>
    <w:p w:rsidR="004F79A5" w:rsidRPr="009808F4" w:rsidRDefault="004F79A5" w:rsidP="009859BD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sz w:val="26"/>
          <w:szCs w:val="26"/>
          <w:lang w:eastAsia="ru-RU"/>
        </w:rPr>
      </w:pPr>
      <w:r w:rsidRPr="009808F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СП (год) = (</w:t>
      </w:r>
      <w:r w:rsidR="0040705C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258</w:t>
      </w:r>
      <w:r w:rsidRPr="009808F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9808F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тыс</w:t>
      </w:r>
      <w:proofErr w:type="gramStart"/>
      <w:r w:rsidRPr="009808F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.р</w:t>
      </w:r>
      <w:proofErr w:type="gramEnd"/>
      <w:r w:rsidRPr="009808F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уб.+</w:t>
      </w:r>
      <w:proofErr w:type="spellEnd"/>
      <w:r w:rsidRPr="009808F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(</w:t>
      </w:r>
      <w:r w:rsidRPr="009808F4">
        <w:rPr>
          <w:rFonts w:ascii="Times New Roman" w:hAnsi="Times New Roman" w:cs="Times New Roman"/>
          <w:b/>
          <w:bCs/>
          <w:sz w:val="26"/>
          <w:szCs w:val="26"/>
          <w:lang w:val="en-US" w:eastAsia="ru-RU"/>
        </w:rPr>
        <w:t>S</w:t>
      </w:r>
      <w:r w:rsidRPr="009808F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-10 кв.м.)*</w:t>
      </w:r>
      <w:r w:rsidR="0040705C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13</w:t>
      </w:r>
      <w:r w:rsidRPr="009808F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тыс.руб.)*6%</w:t>
      </w:r>
      <w:r w:rsidRPr="009808F4">
        <w:rPr>
          <w:rFonts w:ascii="Times New Roman" w:hAnsi="Times New Roman" w:cs="Times New Roman"/>
          <w:sz w:val="26"/>
          <w:szCs w:val="26"/>
          <w:lang w:eastAsia="ru-RU"/>
        </w:rPr>
        <w:t>, где</w:t>
      </w:r>
    </w:p>
    <w:p w:rsidR="004F79A5" w:rsidRPr="009808F4" w:rsidRDefault="004F79A5" w:rsidP="009859BD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sz w:val="26"/>
          <w:szCs w:val="26"/>
          <w:lang w:eastAsia="ru-RU"/>
        </w:rPr>
      </w:pPr>
      <w:r w:rsidRPr="009808F4">
        <w:rPr>
          <w:rFonts w:ascii="Times New Roman" w:hAnsi="Times New Roman" w:cs="Times New Roman"/>
          <w:sz w:val="26"/>
          <w:szCs w:val="26"/>
          <w:lang w:eastAsia="ru-RU"/>
        </w:rPr>
        <w:t>СП (год) – стоимость патента на 1 год (12 месяцев)</w:t>
      </w:r>
    </w:p>
    <w:p w:rsidR="004F79A5" w:rsidRPr="009808F4" w:rsidRDefault="0040705C" w:rsidP="009859BD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258</w:t>
      </w:r>
      <w:r w:rsidR="004F79A5"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 тыс</w:t>
      </w:r>
      <w:proofErr w:type="gramStart"/>
      <w:r w:rsidR="004F79A5" w:rsidRPr="009808F4">
        <w:rPr>
          <w:rFonts w:ascii="Times New Roman" w:hAnsi="Times New Roman" w:cs="Times New Roman"/>
          <w:sz w:val="26"/>
          <w:szCs w:val="26"/>
          <w:lang w:eastAsia="ru-RU"/>
        </w:rPr>
        <w:t>.р</w:t>
      </w:r>
      <w:proofErr w:type="gramEnd"/>
      <w:r w:rsidR="004F79A5" w:rsidRPr="009808F4">
        <w:rPr>
          <w:rFonts w:ascii="Times New Roman" w:hAnsi="Times New Roman" w:cs="Times New Roman"/>
          <w:sz w:val="26"/>
          <w:szCs w:val="26"/>
          <w:lang w:eastAsia="ru-RU"/>
        </w:rPr>
        <w:t>уб. - предельный доход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F79A5" w:rsidRPr="009808F4">
        <w:rPr>
          <w:rFonts w:ascii="Times New Roman" w:hAnsi="Times New Roman" w:cs="Times New Roman"/>
          <w:sz w:val="26"/>
          <w:szCs w:val="26"/>
          <w:lang w:eastAsia="ru-RU"/>
        </w:rPr>
        <w:t>ИП в год, получаемый от 10 кв.м. площади (базовая площадь)</w:t>
      </w:r>
    </w:p>
    <w:p w:rsidR="004F79A5" w:rsidRPr="009808F4" w:rsidRDefault="004F79A5" w:rsidP="009859BD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sz w:val="26"/>
          <w:szCs w:val="26"/>
          <w:lang w:eastAsia="ru-RU"/>
        </w:rPr>
      </w:pPr>
      <w:r w:rsidRPr="009808F4">
        <w:rPr>
          <w:rFonts w:ascii="Times New Roman" w:hAnsi="Times New Roman" w:cs="Times New Roman"/>
          <w:sz w:val="26"/>
          <w:szCs w:val="26"/>
          <w:lang w:val="en-US" w:eastAsia="ru-RU"/>
        </w:rPr>
        <w:t>S</w:t>
      </w:r>
      <w:r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 – </w:t>
      </w:r>
      <w:proofErr w:type="gramStart"/>
      <w:r w:rsidRPr="009808F4">
        <w:rPr>
          <w:rFonts w:ascii="Times New Roman" w:hAnsi="Times New Roman" w:cs="Times New Roman"/>
          <w:sz w:val="26"/>
          <w:szCs w:val="26"/>
          <w:lang w:eastAsia="ru-RU"/>
        </w:rPr>
        <w:t>сдаваемая</w:t>
      </w:r>
      <w:proofErr w:type="gramEnd"/>
      <w:r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 площадь </w:t>
      </w:r>
      <w:r>
        <w:rPr>
          <w:rFonts w:ascii="Times New Roman" w:hAnsi="Times New Roman" w:cs="Times New Roman"/>
          <w:sz w:val="26"/>
          <w:szCs w:val="26"/>
          <w:lang w:eastAsia="ru-RU"/>
        </w:rPr>
        <w:t>жилых помещений</w:t>
      </w:r>
      <w:r w:rsidR="0040705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808F4">
        <w:rPr>
          <w:rFonts w:ascii="Times New Roman" w:hAnsi="Times New Roman" w:cs="Times New Roman"/>
          <w:sz w:val="26"/>
          <w:szCs w:val="26"/>
          <w:lang w:eastAsia="ru-RU"/>
        </w:rPr>
        <w:t>(в кв.м.)</w:t>
      </w:r>
    </w:p>
    <w:p w:rsidR="004F79A5" w:rsidRPr="009808F4" w:rsidRDefault="004F79A5" w:rsidP="009859BD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sz w:val="26"/>
          <w:szCs w:val="26"/>
          <w:lang w:eastAsia="ru-RU"/>
        </w:rPr>
      </w:pPr>
      <w:r w:rsidRPr="009808F4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Pr="009808F4">
        <w:rPr>
          <w:rFonts w:ascii="Times New Roman" w:hAnsi="Times New Roman" w:cs="Times New Roman"/>
          <w:sz w:val="26"/>
          <w:szCs w:val="26"/>
          <w:lang w:val="en-US" w:eastAsia="ru-RU"/>
        </w:rPr>
        <w:t>S</w:t>
      </w:r>
      <w:r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 – 10 кв.м.) – сдаваемая площадь свыше 10 кв.м., каждый 1 кв.м. доходности которой рассчитывается по ставке </w:t>
      </w:r>
      <w:r w:rsidR="0040705C">
        <w:rPr>
          <w:rFonts w:ascii="Times New Roman" w:hAnsi="Times New Roman" w:cs="Times New Roman"/>
          <w:sz w:val="26"/>
          <w:szCs w:val="26"/>
          <w:lang w:eastAsia="ru-RU"/>
        </w:rPr>
        <w:t>13</w:t>
      </w:r>
      <w:r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 тыс</w:t>
      </w:r>
      <w:proofErr w:type="gramStart"/>
      <w:r w:rsidRPr="009808F4">
        <w:rPr>
          <w:rFonts w:ascii="Times New Roman" w:hAnsi="Times New Roman" w:cs="Times New Roman"/>
          <w:sz w:val="26"/>
          <w:szCs w:val="26"/>
          <w:lang w:eastAsia="ru-RU"/>
        </w:rPr>
        <w:t>.р</w:t>
      </w:r>
      <w:proofErr w:type="gramEnd"/>
      <w:r w:rsidRPr="009808F4">
        <w:rPr>
          <w:rFonts w:ascii="Times New Roman" w:hAnsi="Times New Roman" w:cs="Times New Roman"/>
          <w:sz w:val="26"/>
          <w:szCs w:val="26"/>
          <w:lang w:eastAsia="ru-RU"/>
        </w:rPr>
        <w:t>уб. в год</w:t>
      </w:r>
    </w:p>
    <w:p w:rsidR="004F79A5" w:rsidRPr="009808F4" w:rsidRDefault="004F79A5" w:rsidP="009859BD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sz w:val="26"/>
          <w:szCs w:val="26"/>
          <w:lang w:eastAsia="ru-RU"/>
        </w:rPr>
      </w:pPr>
      <w:r w:rsidRPr="009808F4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6% - ставка налога (от предельной доходности на всю площадь)</w:t>
      </w:r>
    </w:p>
    <w:p w:rsidR="004F79A5" w:rsidRPr="009808F4" w:rsidRDefault="004F79A5" w:rsidP="009859BD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i/>
          <w:iCs/>
          <w:sz w:val="26"/>
          <w:szCs w:val="26"/>
          <w:lang w:eastAsia="ru-RU"/>
        </w:rPr>
      </w:pPr>
      <w:r w:rsidRPr="009808F4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Пример:</w:t>
      </w:r>
    </w:p>
    <w:p w:rsidR="004F79A5" w:rsidRPr="009808F4" w:rsidRDefault="004F79A5" w:rsidP="009859BD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 w:rsidRPr="009808F4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Жилая площадь сдаваемых помещений ИП составляет </w:t>
      </w:r>
      <w:r w:rsidRPr="009808F4">
        <w:rPr>
          <w:rFonts w:ascii="Times New Roman" w:hAnsi="Times New Roman" w:cs="Times New Roman"/>
          <w:b/>
          <w:bCs/>
          <w:i/>
          <w:iCs/>
          <w:sz w:val="26"/>
          <w:szCs w:val="26"/>
          <w:lang w:eastAsia="ru-RU"/>
        </w:rPr>
        <w:t>80 кв.м.:</w:t>
      </w:r>
    </w:p>
    <w:p w:rsidR="004F79A5" w:rsidRPr="009808F4" w:rsidRDefault="004F79A5" w:rsidP="009859BD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i/>
          <w:iCs/>
          <w:sz w:val="26"/>
          <w:szCs w:val="26"/>
          <w:lang w:eastAsia="ru-RU"/>
        </w:rPr>
      </w:pPr>
      <w:r w:rsidRPr="009808F4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СП (год) = (</w:t>
      </w:r>
      <w:r w:rsidR="0040705C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258</w:t>
      </w:r>
      <w:r w:rsidRPr="009808F4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 + (80-10) *</w:t>
      </w:r>
      <w:r w:rsidR="0040705C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13</w:t>
      </w:r>
      <w:r w:rsidRPr="009808F4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)*6%= </w:t>
      </w:r>
      <w:r w:rsidR="0040705C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70,08 </w:t>
      </w:r>
      <w:r w:rsidRPr="009808F4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тыс</w:t>
      </w:r>
      <w:proofErr w:type="gramStart"/>
      <w:r w:rsidRPr="009808F4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.р</w:t>
      </w:r>
      <w:proofErr w:type="gramEnd"/>
      <w:r w:rsidRPr="009808F4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уб.</w:t>
      </w:r>
    </w:p>
    <w:p w:rsidR="004F79A5" w:rsidRPr="009808F4" w:rsidRDefault="004F79A5" w:rsidP="009859BD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i/>
          <w:iCs/>
          <w:sz w:val="26"/>
          <w:szCs w:val="26"/>
          <w:lang w:eastAsia="ru-RU"/>
        </w:rPr>
      </w:pPr>
      <w:r w:rsidRPr="009808F4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СП (</w:t>
      </w:r>
      <w:proofErr w:type="spellStart"/>
      <w:proofErr w:type="gramStart"/>
      <w:r w:rsidRPr="009808F4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мес</w:t>
      </w:r>
      <w:proofErr w:type="spellEnd"/>
      <w:proofErr w:type="gramEnd"/>
      <w:r w:rsidRPr="009808F4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) = </w:t>
      </w:r>
      <w:r w:rsidR="0040705C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70,08/</w:t>
      </w:r>
      <w:r w:rsidRPr="009808F4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12=</w:t>
      </w:r>
      <w:r w:rsidR="0040705C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5,840 ты</w:t>
      </w:r>
      <w:r w:rsidRPr="009808F4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с.руб.</w:t>
      </w:r>
    </w:p>
    <w:p w:rsidR="004F79A5" w:rsidRPr="009808F4" w:rsidRDefault="004F79A5" w:rsidP="009859BD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i/>
          <w:iCs/>
          <w:sz w:val="26"/>
          <w:szCs w:val="26"/>
          <w:lang w:eastAsia="ru-RU"/>
        </w:rPr>
      </w:pPr>
      <w:r w:rsidRPr="009808F4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Таким образом, ИП должен заплатить за патент </w:t>
      </w:r>
      <w:r w:rsidR="0040705C" w:rsidRPr="0040705C">
        <w:rPr>
          <w:rFonts w:ascii="Times New Roman" w:hAnsi="Times New Roman" w:cs="Times New Roman"/>
          <w:b/>
          <w:i/>
          <w:iCs/>
          <w:sz w:val="26"/>
          <w:szCs w:val="26"/>
          <w:lang w:eastAsia="ru-RU"/>
        </w:rPr>
        <w:t>5 840</w:t>
      </w:r>
      <w:r w:rsidR="0040705C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9808F4">
        <w:rPr>
          <w:rFonts w:ascii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руб. </w:t>
      </w:r>
      <w:r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за 80 кв.м. в месяц</w:t>
      </w:r>
      <w:r w:rsidRPr="009808F4">
        <w:rPr>
          <w:rFonts w:ascii="Times New Roman" w:hAnsi="Times New Roman" w:cs="Times New Roman"/>
          <w:i/>
          <w:iCs/>
          <w:sz w:val="26"/>
          <w:szCs w:val="26"/>
          <w:lang w:eastAsia="ru-RU"/>
        </w:rPr>
        <w:t>.</w:t>
      </w:r>
    </w:p>
    <w:p w:rsidR="004F79A5" w:rsidRPr="009808F4" w:rsidRDefault="004F79A5" w:rsidP="00FC0135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sz w:val="26"/>
          <w:szCs w:val="26"/>
          <w:lang w:eastAsia="ru-RU"/>
        </w:rPr>
      </w:pPr>
      <w:r w:rsidRPr="009808F4">
        <w:rPr>
          <w:rFonts w:ascii="Times New Roman" w:hAnsi="Times New Roman" w:cs="Times New Roman"/>
          <w:sz w:val="26"/>
          <w:szCs w:val="26"/>
          <w:lang w:eastAsia="ru-RU"/>
        </w:rPr>
        <w:t>В таблице приведена месячная и сезонная (июнь-</w:t>
      </w:r>
      <w:r>
        <w:rPr>
          <w:rFonts w:ascii="Times New Roman" w:hAnsi="Times New Roman" w:cs="Times New Roman"/>
          <w:sz w:val="26"/>
          <w:szCs w:val="26"/>
          <w:lang w:eastAsia="ru-RU"/>
        </w:rPr>
        <w:t>сентябрь</w:t>
      </w:r>
      <w:r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 включительно) стоимость патента для некоторых площадей сдаваемых помещений: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14"/>
        <w:gridCol w:w="1982"/>
        <w:gridCol w:w="1957"/>
        <w:gridCol w:w="1982"/>
        <w:gridCol w:w="1636"/>
      </w:tblGrid>
      <w:tr w:rsidR="004F79A5" w:rsidRPr="00B167DB">
        <w:tc>
          <w:tcPr>
            <w:tcW w:w="2014" w:type="dxa"/>
          </w:tcPr>
          <w:p w:rsidR="004F79A5" w:rsidRPr="00B167DB" w:rsidRDefault="004F79A5" w:rsidP="00B167DB">
            <w:pPr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67D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Площадь</w:t>
            </w:r>
          </w:p>
        </w:tc>
        <w:tc>
          <w:tcPr>
            <w:tcW w:w="1982" w:type="dxa"/>
          </w:tcPr>
          <w:p w:rsidR="004F79A5" w:rsidRPr="00B167DB" w:rsidRDefault="004F79A5" w:rsidP="00B167DB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67D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50 кв.м.</w:t>
            </w:r>
          </w:p>
        </w:tc>
        <w:tc>
          <w:tcPr>
            <w:tcW w:w="1957" w:type="dxa"/>
          </w:tcPr>
          <w:p w:rsidR="004F79A5" w:rsidRPr="00B167DB" w:rsidRDefault="004F79A5" w:rsidP="00B167DB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67D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100 кв</w:t>
            </w:r>
            <w:proofErr w:type="gramStart"/>
            <w:r w:rsidRPr="00B167D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.м</w:t>
            </w:r>
            <w:proofErr w:type="gramEnd"/>
          </w:p>
        </w:tc>
        <w:tc>
          <w:tcPr>
            <w:tcW w:w="1982" w:type="dxa"/>
          </w:tcPr>
          <w:p w:rsidR="004F79A5" w:rsidRPr="00B167DB" w:rsidRDefault="004F79A5" w:rsidP="00B167DB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67D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150 кв.м.</w:t>
            </w:r>
          </w:p>
        </w:tc>
        <w:tc>
          <w:tcPr>
            <w:tcW w:w="1636" w:type="dxa"/>
          </w:tcPr>
          <w:p w:rsidR="004F79A5" w:rsidRPr="00B167DB" w:rsidRDefault="004F79A5" w:rsidP="00B167DB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67DB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500 кв.м.</w:t>
            </w:r>
          </w:p>
        </w:tc>
      </w:tr>
      <w:tr w:rsidR="004F79A5" w:rsidRPr="00B167DB">
        <w:tc>
          <w:tcPr>
            <w:tcW w:w="2014" w:type="dxa"/>
          </w:tcPr>
          <w:p w:rsidR="004F79A5" w:rsidRPr="00B167DB" w:rsidRDefault="004F79A5" w:rsidP="00B167DB">
            <w:pPr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67D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СП (</w:t>
            </w:r>
            <w:proofErr w:type="spellStart"/>
            <w:proofErr w:type="gramStart"/>
            <w:r w:rsidRPr="00B167D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мес</w:t>
            </w:r>
            <w:proofErr w:type="spellEnd"/>
            <w:proofErr w:type="gramEnd"/>
            <w:r w:rsidRPr="00B167D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982" w:type="dxa"/>
          </w:tcPr>
          <w:p w:rsidR="004F79A5" w:rsidRPr="00B167DB" w:rsidRDefault="0040705C" w:rsidP="0040705C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3 890 </w:t>
            </w:r>
            <w:r w:rsidR="004F79A5" w:rsidRPr="00B167D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руб.</w:t>
            </w:r>
          </w:p>
        </w:tc>
        <w:tc>
          <w:tcPr>
            <w:tcW w:w="1957" w:type="dxa"/>
          </w:tcPr>
          <w:p w:rsidR="004F79A5" w:rsidRPr="00B167DB" w:rsidRDefault="0040705C" w:rsidP="0040705C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7 140 </w:t>
            </w:r>
            <w:proofErr w:type="spellStart"/>
            <w:r w:rsidR="004F79A5" w:rsidRPr="00B167D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руб</w:t>
            </w:r>
            <w:proofErr w:type="spellEnd"/>
          </w:p>
        </w:tc>
        <w:tc>
          <w:tcPr>
            <w:tcW w:w="1982" w:type="dxa"/>
          </w:tcPr>
          <w:p w:rsidR="004F79A5" w:rsidRPr="00B167DB" w:rsidRDefault="0040705C" w:rsidP="0040705C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10 390 </w:t>
            </w:r>
            <w:r w:rsidR="004F79A5" w:rsidRPr="00B167D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руб.</w:t>
            </w:r>
          </w:p>
        </w:tc>
        <w:tc>
          <w:tcPr>
            <w:tcW w:w="1636" w:type="dxa"/>
          </w:tcPr>
          <w:p w:rsidR="004F79A5" w:rsidRPr="00B167DB" w:rsidRDefault="0040705C" w:rsidP="0040705C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33 140 </w:t>
            </w:r>
            <w:r w:rsidR="004F79A5" w:rsidRPr="00B167D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руб.</w:t>
            </w:r>
          </w:p>
        </w:tc>
      </w:tr>
      <w:tr w:rsidR="004F79A5" w:rsidRPr="00B167DB">
        <w:tc>
          <w:tcPr>
            <w:tcW w:w="2014" w:type="dxa"/>
          </w:tcPr>
          <w:p w:rsidR="004F79A5" w:rsidRPr="00B167DB" w:rsidRDefault="004F79A5" w:rsidP="00B167DB">
            <w:pPr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67D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СП </w:t>
            </w:r>
            <w:r w:rsidRPr="00B167D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(июнь-сентябрь)</w:t>
            </w:r>
          </w:p>
        </w:tc>
        <w:tc>
          <w:tcPr>
            <w:tcW w:w="1982" w:type="dxa"/>
          </w:tcPr>
          <w:p w:rsidR="004F79A5" w:rsidRPr="00B167DB" w:rsidRDefault="0040705C" w:rsidP="0040705C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15 560 </w:t>
            </w:r>
            <w:r w:rsidR="004F79A5" w:rsidRPr="00B167D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руб.</w:t>
            </w:r>
          </w:p>
        </w:tc>
        <w:tc>
          <w:tcPr>
            <w:tcW w:w="1957" w:type="dxa"/>
          </w:tcPr>
          <w:p w:rsidR="004F79A5" w:rsidRPr="00B167DB" w:rsidRDefault="0040705C" w:rsidP="0040705C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28 560 </w:t>
            </w:r>
            <w:proofErr w:type="spellStart"/>
            <w:r w:rsidR="004F79A5" w:rsidRPr="00B167D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руб</w:t>
            </w:r>
            <w:proofErr w:type="spellEnd"/>
          </w:p>
        </w:tc>
        <w:tc>
          <w:tcPr>
            <w:tcW w:w="1982" w:type="dxa"/>
          </w:tcPr>
          <w:p w:rsidR="004F79A5" w:rsidRPr="00B167DB" w:rsidRDefault="0040705C" w:rsidP="0040705C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41 560 </w:t>
            </w:r>
            <w:r w:rsidR="004F79A5" w:rsidRPr="00B167D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руб.</w:t>
            </w:r>
          </w:p>
        </w:tc>
        <w:tc>
          <w:tcPr>
            <w:tcW w:w="1636" w:type="dxa"/>
          </w:tcPr>
          <w:p w:rsidR="004F79A5" w:rsidRPr="00B167DB" w:rsidRDefault="0040705C" w:rsidP="0040705C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132 560 </w:t>
            </w:r>
            <w:r w:rsidR="004F79A5" w:rsidRPr="00B167D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руб.</w:t>
            </w:r>
          </w:p>
        </w:tc>
      </w:tr>
    </w:tbl>
    <w:p w:rsidR="004F79A5" w:rsidRPr="009808F4" w:rsidRDefault="004F79A5" w:rsidP="00FC0135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F79A5" w:rsidRPr="009808F4" w:rsidRDefault="004F79A5" w:rsidP="00FC0135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F79A5" w:rsidRPr="0040705C" w:rsidRDefault="004F79A5" w:rsidP="00FC0135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0705C">
        <w:rPr>
          <w:rFonts w:ascii="Times New Roman" w:hAnsi="Times New Roman" w:cs="Times New Roman"/>
          <w:b/>
          <w:sz w:val="26"/>
          <w:szCs w:val="26"/>
          <w:lang w:eastAsia="ru-RU"/>
        </w:rPr>
        <w:t>В КАКОЙ СРОК ДОЛЖЕН БЫТЬ ОПЛАЧЕН ПОЛУЧЕННЫЙ ПАТЕНТ?</w:t>
      </w:r>
    </w:p>
    <w:p w:rsidR="0040705C" w:rsidRDefault="004F79A5" w:rsidP="001378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Если патент получен на срок </w:t>
      </w:r>
      <w:r w:rsidRPr="009808F4">
        <w:rPr>
          <w:rFonts w:ascii="Times New Roman" w:hAnsi="Times New Roman" w:cs="Times New Roman"/>
          <w:sz w:val="26"/>
          <w:szCs w:val="26"/>
          <w:u w:val="single"/>
          <w:lang w:eastAsia="ru-RU"/>
        </w:rPr>
        <w:t>до 6 месяцев</w:t>
      </w:r>
      <w:r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, он оплачивается в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полном </w:t>
      </w:r>
      <w:r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размере в срок не позднее </w:t>
      </w:r>
      <w:r w:rsidR="0040705C">
        <w:rPr>
          <w:rFonts w:ascii="Times New Roman" w:hAnsi="Times New Roman" w:cs="Times New Roman"/>
          <w:sz w:val="26"/>
          <w:szCs w:val="26"/>
          <w:lang w:eastAsia="ru-RU"/>
        </w:rPr>
        <w:t>срока окончания действия патента.</w:t>
      </w:r>
    </w:p>
    <w:p w:rsidR="0040705C" w:rsidRDefault="004F79A5" w:rsidP="004070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Патент, выданный  на срок </w:t>
      </w:r>
      <w:r w:rsidRPr="009808F4">
        <w:rPr>
          <w:rFonts w:ascii="Times New Roman" w:hAnsi="Times New Roman" w:cs="Times New Roman"/>
          <w:sz w:val="26"/>
          <w:szCs w:val="26"/>
          <w:u w:val="single"/>
          <w:lang w:eastAsia="ru-RU"/>
        </w:rPr>
        <w:t>от 6 до 12месяцев</w:t>
      </w:r>
      <w:r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, оплачивается в размере 1/3 в срок не позднее </w:t>
      </w:r>
      <w:r w:rsidR="0040705C">
        <w:rPr>
          <w:rFonts w:ascii="Times New Roman" w:hAnsi="Times New Roman" w:cs="Times New Roman"/>
          <w:sz w:val="26"/>
          <w:szCs w:val="26"/>
          <w:lang w:eastAsia="ru-RU"/>
        </w:rPr>
        <w:t>90</w:t>
      </w:r>
      <w:r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 календарных дней после начала действия патента; а остальная часть (2/3) - </w:t>
      </w:r>
      <w:r w:rsidR="0040705C"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в срок не позднее </w:t>
      </w:r>
      <w:r w:rsidR="0040705C">
        <w:rPr>
          <w:rFonts w:ascii="Times New Roman" w:hAnsi="Times New Roman" w:cs="Times New Roman"/>
          <w:sz w:val="26"/>
          <w:szCs w:val="26"/>
          <w:lang w:eastAsia="ru-RU"/>
        </w:rPr>
        <w:t>срока окончания действия патента.</w:t>
      </w:r>
    </w:p>
    <w:p w:rsidR="004F79A5" w:rsidRPr="009808F4" w:rsidRDefault="004F79A5" w:rsidP="001378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F79A5" w:rsidRPr="0040705C" w:rsidRDefault="004F79A5" w:rsidP="00FC0135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0705C">
        <w:rPr>
          <w:rFonts w:ascii="Times New Roman" w:hAnsi="Times New Roman" w:cs="Times New Roman"/>
          <w:b/>
          <w:sz w:val="26"/>
          <w:szCs w:val="26"/>
          <w:lang w:eastAsia="ru-RU"/>
        </w:rPr>
        <w:t>КАКИЕ ЛЬГОТЫ ПО ДРУГИМ ВИДАМ НАЛОГОВ ДАЕТ ПОЛЬЗОВАНИЕ ПАТЕНТОМ?</w:t>
      </w:r>
    </w:p>
    <w:p w:rsidR="004F79A5" w:rsidRPr="009808F4" w:rsidRDefault="004F79A5" w:rsidP="00AB1B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9808F4">
        <w:rPr>
          <w:rFonts w:ascii="Times New Roman" w:hAnsi="Times New Roman" w:cs="Times New Roman"/>
          <w:sz w:val="26"/>
          <w:szCs w:val="26"/>
          <w:lang w:eastAsia="ru-RU"/>
        </w:rPr>
        <w:t>Налогоплательщики, выбравшие патентную системы налогообложения</w:t>
      </w:r>
      <w:r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40705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808F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освобождены от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обязанности по уплате </w:t>
      </w:r>
      <w:r w:rsidRPr="009808F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налога</w:t>
      </w:r>
      <w:r w:rsidR="0040705C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808F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на доходы физических лиц </w:t>
      </w:r>
      <w:r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(в части доходов, полученных от сдачи в наем жилых помещений, на которые выдан патент); </w:t>
      </w:r>
      <w:r w:rsidRPr="009808F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налога на имущество физических лиц</w:t>
      </w:r>
      <w:r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 (в части имущества, используемого при сдаче в наем, площадь которого обозначена в патенте</w:t>
      </w:r>
      <w:r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Pr="009808F4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 При этом страховые взносы в </w:t>
      </w:r>
      <w:proofErr w:type="gramStart"/>
      <w:r w:rsidRPr="009808F4">
        <w:rPr>
          <w:rFonts w:ascii="Times New Roman" w:hAnsi="Times New Roman" w:cs="Times New Roman"/>
          <w:sz w:val="26"/>
          <w:szCs w:val="26"/>
          <w:lang w:eastAsia="ru-RU"/>
        </w:rPr>
        <w:t>пенсионный</w:t>
      </w:r>
      <w:proofErr w:type="gramEnd"/>
      <w:r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 и иные фонды уплачиваются и не влияют на стоимость патента.</w:t>
      </w:r>
    </w:p>
    <w:p w:rsidR="004F79A5" w:rsidRPr="009808F4" w:rsidRDefault="004F79A5" w:rsidP="00FC0135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F79A5" w:rsidRPr="0040705C" w:rsidRDefault="004F79A5" w:rsidP="00FC0135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0705C">
        <w:rPr>
          <w:rFonts w:ascii="Times New Roman" w:hAnsi="Times New Roman" w:cs="Times New Roman"/>
          <w:b/>
          <w:sz w:val="26"/>
          <w:szCs w:val="26"/>
          <w:lang w:eastAsia="ru-RU"/>
        </w:rPr>
        <w:t>НАДО ЛИ ПОДАВАТЬ НАЛОГОВУЮ ДЕКЛАРАЦИЮ ПРИ ОКОНЧАНИИ СРОКА ПАТЕНТА?</w:t>
      </w:r>
    </w:p>
    <w:p w:rsidR="004F79A5" w:rsidRPr="00892FC1" w:rsidRDefault="004F79A5" w:rsidP="00160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08F4">
        <w:rPr>
          <w:rFonts w:ascii="Times New Roman" w:hAnsi="Times New Roman" w:cs="Times New Roman"/>
          <w:sz w:val="26"/>
          <w:szCs w:val="26"/>
          <w:lang w:eastAsia="ru-RU"/>
        </w:rPr>
        <w:t xml:space="preserve">Налоговая декларация по налогу, уплачиваемому в связи с применением </w:t>
      </w:r>
      <w:r w:rsidRPr="00892FC1">
        <w:rPr>
          <w:rFonts w:ascii="Times New Roman" w:hAnsi="Times New Roman" w:cs="Times New Roman"/>
          <w:sz w:val="26"/>
          <w:szCs w:val="26"/>
          <w:lang w:eastAsia="ru-RU"/>
        </w:rPr>
        <w:t xml:space="preserve">патентной системы налогообложения, в налоговые органы </w:t>
      </w:r>
      <w:r w:rsidRPr="0016030B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не представляется</w:t>
      </w:r>
      <w:r>
        <w:rPr>
          <w:rFonts w:ascii="Times New Roman" w:hAnsi="Times New Roman" w:cs="Times New Roman"/>
          <w:sz w:val="26"/>
          <w:szCs w:val="26"/>
          <w:lang w:eastAsia="ru-RU"/>
        </w:rPr>
        <w:t>, но в</w:t>
      </w:r>
      <w:r w:rsidRPr="00892FC1">
        <w:rPr>
          <w:rFonts w:ascii="Times New Roman" w:hAnsi="Times New Roman" w:cs="Times New Roman"/>
          <w:sz w:val="26"/>
          <w:szCs w:val="26"/>
          <w:lang w:eastAsia="ru-RU"/>
        </w:rPr>
        <w:t xml:space="preserve"> случае утраты права на применение патентной системы налогообложения или в случае прекращения деятельности по патенту налогоплательщик должен подать соответствующее заявление в налоговый орган.</w:t>
      </w:r>
    </w:p>
    <w:p w:rsidR="004F79A5" w:rsidRPr="009808F4" w:rsidRDefault="004F79A5" w:rsidP="0016030B">
      <w:pPr>
        <w:spacing w:after="0" w:line="240" w:lineRule="auto"/>
        <w:ind w:firstLine="851"/>
        <w:jc w:val="both"/>
        <w:outlineLvl w:val="3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sectPr w:rsidR="004F79A5" w:rsidRPr="009808F4" w:rsidSect="00D71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E07702"/>
    <w:rsid w:val="000C2670"/>
    <w:rsid w:val="00137846"/>
    <w:rsid w:val="0016030B"/>
    <w:rsid w:val="00176093"/>
    <w:rsid w:val="00260343"/>
    <w:rsid w:val="002C79E4"/>
    <w:rsid w:val="00403EC4"/>
    <w:rsid w:val="0040705C"/>
    <w:rsid w:val="00441458"/>
    <w:rsid w:val="004F79A5"/>
    <w:rsid w:val="005B0BA0"/>
    <w:rsid w:val="005E1F08"/>
    <w:rsid w:val="005F237E"/>
    <w:rsid w:val="006924AE"/>
    <w:rsid w:val="006B04BB"/>
    <w:rsid w:val="006C37FA"/>
    <w:rsid w:val="007C2451"/>
    <w:rsid w:val="0088736E"/>
    <w:rsid w:val="00892FC1"/>
    <w:rsid w:val="008A1F51"/>
    <w:rsid w:val="008A3965"/>
    <w:rsid w:val="008B1D6C"/>
    <w:rsid w:val="009114E6"/>
    <w:rsid w:val="00950D30"/>
    <w:rsid w:val="009808F4"/>
    <w:rsid w:val="00983298"/>
    <w:rsid w:val="009859BD"/>
    <w:rsid w:val="009A61BB"/>
    <w:rsid w:val="00AB1B77"/>
    <w:rsid w:val="00AB23F5"/>
    <w:rsid w:val="00B167DB"/>
    <w:rsid w:val="00B73C30"/>
    <w:rsid w:val="00BB477B"/>
    <w:rsid w:val="00BB735B"/>
    <w:rsid w:val="00BE7006"/>
    <w:rsid w:val="00C36D34"/>
    <w:rsid w:val="00CB167E"/>
    <w:rsid w:val="00D52E72"/>
    <w:rsid w:val="00D5498B"/>
    <w:rsid w:val="00D62B7D"/>
    <w:rsid w:val="00D71EAD"/>
    <w:rsid w:val="00DE6DAE"/>
    <w:rsid w:val="00E01A13"/>
    <w:rsid w:val="00E03248"/>
    <w:rsid w:val="00E07702"/>
    <w:rsid w:val="00F22A4F"/>
    <w:rsid w:val="00FC0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EA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03EC4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rsid w:val="000C2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C267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9859BD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613</Words>
  <Characters>3693</Characters>
  <Application>Microsoft Office Word</Application>
  <DocSecurity>0</DocSecurity>
  <Lines>30</Lines>
  <Paragraphs>8</Paragraphs>
  <ScaleCrop>false</ScaleCrop>
  <Company>Microsoft</Company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ВЛАДЕЛЬЦЫ МАЛЫХ СРЕДСТВ РАЗМЕЩЕНИЯ</dc:title>
  <dc:creator>Молочинский Дмитрий В.</dc:creator>
  <cp:lastModifiedBy>Пашечка</cp:lastModifiedBy>
  <cp:revision>4</cp:revision>
  <cp:lastPrinted>2015-02-10T13:46:00Z</cp:lastPrinted>
  <dcterms:created xsi:type="dcterms:W3CDTF">2015-05-31T14:12:00Z</dcterms:created>
  <dcterms:modified xsi:type="dcterms:W3CDTF">2015-05-31T14:23:00Z</dcterms:modified>
</cp:coreProperties>
</file>